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12" w:rsidRPr="005E0C54" w:rsidRDefault="006D6E12" w:rsidP="00F95093">
      <w:pPr>
        <w:jc w:val="center"/>
        <w:rPr>
          <w:rFonts w:ascii="黑体" w:eastAsia="黑体" w:hAnsi="宋体"/>
          <w:sz w:val="36"/>
          <w:szCs w:val="36"/>
        </w:rPr>
      </w:pPr>
      <w:r w:rsidRPr="005E0C54">
        <w:rPr>
          <w:rFonts w:ascii="黑体" w:eastAsia="黑体" w:hAnsi="宋体" w:hint="eastAsia"/>
          <w:sz w:val="36"/>
          <w:szCs w:val="36"/>
        </w:rPr>
        <w:t>上海市油水分离器产品质量委托检测结果公示</w:t>
      </w:r>
    </w:p>
    <w:p w:rsidR="006D6E12" w:rsidRPr="00FA25D4" w:rsidRDefault="006D6E12" w:rsidP="00F95093">
      <w:pPr>
        <w:jc w:val="center"/>
        <w:rPr>
          <w:rFonts w:ascii="楷体_GB2312" w:eastAsia="楷体_GB2312" w:hAnsi="宋体"/>
          <w:sz w:val="30"/>
          <w:szCs w:val="30"/>
        </w:rPr>
      </w:pPr>
      <w:r w:rsidRPr="00FA25D4">
        <w:rPr>
          <w:rFonts w:ascii="楷体_GB2312" w:eastAsia="楷体_GB2312" w:hAnsi="宋体" w:hint="eastAsia"/>
          <w:sz w:val="30"/>
          <w:szCs w:val="30"/>
        </w:rPr>
        <w:t>（</w:t>
      </w:r>
      <w:r>
        <w:rPr>
          <w:rFonts w:ascii="楷体_GB2312" w:eastAsia="楷体_GB2312" w:hAnsi="宋体"/>
          <w:sz w:val="30"/>
          <w:szCs w:val="30"/>
        </w:rPr>
        <w:t>2013</w:t>
      </w:r>
      <w:r>
        <w:rPr>
          <w:rFonts w:ascii="楷体_GB2312" w:eastAsia="楷体_GB2312" w:hAnsi="宋体" w:hint="eastAsia"/>
          <w:sz w:val="30"/>
          <w:szCs w:val="30"/>
        </w:rPr>
        <w:t>年</w:t>
      </w:r>
      <w:r w:rsidRPr="00FA25D4">
        <w:rPr>
          <w:rFonts w:ascii="楷体_GB2312" w:eastAsia="楷体_GB2312" w:hAnsi="宋体" w:hint="eastAsia"/>
          <w:sz w:val="30"/>
          <w:szCs w:val="30"/>
        </w:rPr>
        <w:t>第</w:t>
      </w:r>
      <w:r>
        <w:rPr>
          <w:rFonts w:ascii="楷体_GB2312" w:eastAsia="楷体_GB2312" w:hAnsi="宋体" w:hint="eastAsia"/>
          <w:sz w:val="30"/>
          <w:szCs w:val="30"/>
        </w:rPr>
        <w:t>二</w:t>
      </w:r>
      <w:r w:rsidRPr="00FA25D4">
        <w:rPr>
          <w:rFonts w:ascii="楷体_GB2312" w:eastAsia="楷体_GB2312" w:hAnsi="宋体" w:hint="eastAsia"/>
          <w:sz w:val="30"/>
          <w:szCs w:val="30"/>
        </w:rPr>
        <w:t>批）</w:t>
      </w:r>
    </w:p>
    <w:p w:rsidR="006D6E12" w:rsidRPr="0051446B" w:rsidRDefault="006D6E12" w:rsidP="00F95093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D6E12" w:rsidRPr="00777F40" w:rsidRDefault="006D6E12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  <w:r w:rsidRPr="008B6718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为贯彻落实《上海市餐厨废弃油脂处理管理办法》（上海市人民政府令第</w:t>
      </w:r>
      <w:r w:rsidRPr="008B6718">
        <w:rPr>
          <w:rFonts w:ascii="仿宋_GB2312" w:eastAsia="仿宋_GB2312" w:hAnsi="??" w:cs="Arial"/>
          <w:color w:val="000000"/>
          <w:kern w:val="0"/>
          <w:sz w:val="32"/>
          <w:szCs w:val="32"/>
        </w:rPr>
        <w:t>97</w:t>
      </w:r>
      <w:r w:rsidRPr="008B6718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号），推进本市餐饮服务单位安装油水分离器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受相关企业的委托，上海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市食品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安全工作联合会、上海市餐饮烹饪行业协会于</w:t>
      </w:r>
      <w:r w:rsidRPr="005D308E">
        <w:rPr>
          <w:rFonts w:ascii="仿宋_GB2312" w:eastAsia="仿宋_GB2312" w:hAnsi="??" w:cs="Arial"/>
          <w:color w:val="000000"/>
          <w:kern w:val="0"/>
          <w:sz w:val="32"/>
          <w:szCs w:val="32"/>
        </w:rPr>
        <w:t>2013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8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月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有关专业检验检测机构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依据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《餐饮废水隔油器》（</w:t>
      </w:r>
      <w:r w:rsidRPr="005D308E">
        <w:rPr>
          <w:rFonts w:ascii="仿宋_GB2312" w:eastAsia="仿宋_GB2312" w:hAnsi="??" w:cs="Arial"/>
          <w:color w:val="000000"/>
          <w:kern w:val="0"/>
          <w:sz w:val="32"/>
          <w:szCs w:val="32"/>
        </w:rPr>
        <w:t>CJ/T295-2008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）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对提出委托检测申请的油水分离器产品进行检测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（第二批）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。经检测，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认定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2013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年第二批共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家企业生产经销的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个型号的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油水分离器产品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（详见附件）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符合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《餐饮废水隔油器》（</w:t>
      </w:r>
      <w:r w:rsidRPr="005D308E">
        <w:rPr>
          <w:rFonts w:ascii="仿宋_GB2312" w:eastAsia="仿宋_GB2312" w:hAnsi="??" w:cs="Arial"/>
          <w:color w:val="000000"/>
          <w:kern w:val="0"/>
          <w:sz w:val="32"/>
          <w:szCs w:val="32"/>
        </w:rPr>
        <w:t>CJ/T295-2008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主要性能要求，现予以公示。上海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市食品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安全工作联合会、</w:t>
      </w:r>
      <w:r w:rsidRPr="005D308E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上海市餐饮烹饪行业协会</w:t>
      </w:r>
      <w:r w:rsidRPr="00777F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鼓励餐饮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服务单位</w:t>
      </w:r>
      <w:r w:rsidRPr="00777F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选择使用上述油水分离器。</w:t>
      </w:r>
    </w:p>
    <w:p w:rsidR="006D6E12" w:rsidRPr="00777F40" w:rsidRDefault="006D6E12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</w:p>
    <w:p w:rsidR="006D6E12" w:rsidRPr="00777F40" w:rsidRDefault="006D6E12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  <w:r w:rsidRPr="00777F40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附件：上海市油水分离器产品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公示目录（</w:t>
      </w:r>
      <w:r>
        <w:rPr>
          <w:rFonts w:ascii="仿宋_GB2312" w:eastAsia="仿宋_GB2312" w:hAnsi="??" w:cs="Arial"/>
          <w:color w:val="000000"/>
          <w:kern w:val="0"/>
          <w:sz w:val="32"/>
          <w:szCs w:val="32"/>
        </w:rPr>
        <w:t>2013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年第二批）</w:t>
      </w:r>
    </w:p>
    <w:p w:rsidR="006D6E12" w:rsidRPr="00777F40" w:rsidRDefault="006D6E12" w:rsidP="00F95093">
      <w:pPr>
        <w:widowControl/>
        <w:spacing w:line="360" w:lineRule="auto"/>
        <w:ind w:firstLine="645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</w:p>
    <w:p w:rsidR="006D6E12" w:rsidRDefault="006D6E12" w:rsidP="008C25A0">
      <w:pPr>
        <w:widowControl/>
        <w:spacing w:line="360" w:lineRule="auto"/>
        <w:ind w:firstLineChars="1065" w:firstLine="31680"/>
        <w:jc w:val="left"/>
        <w:rPr>
          <w:rFonts w:ascii="仿宋_GB2312" w:eastAsia="仿宋_GB2312" w:hAnsi="??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上海</w:t>
      </w:r>
      <w:r w:rsidRPr="0051446B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市食品</w:t>
      </w:r>
      <w:r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安全工作联合会</w:t>
      </w:r>
    </w:p>
    <w:p w:rsidR="006D6E12" w:rsidRPr="00801FE6" w:rsidRDefault="006D6E12" w:rsidP="008C25A0">
      <w:pPr>
        <w:spacing w:line="520" w:lineRule="exact"/>
        <w:ind w:firstLineChars="1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上海市餐饮烹饪行业协会</w:t>
      </w:r>
    </w:p>
    <w:p w:rsidR="006D6E12" w:rsidRDefault="006D6E12" w:rsidP="008C25A0">
      <w:pPr>
        <w:widowControl/>
        <w:spacing w:line="360" w:lineRule="auto"/>
        <w:ind w:firstLineChars="1293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smartTag w:uri="urn:schemas-microsoft-com:office:smarttags" w:element="PersonName">
        <w:smartTag w:uri="urn:schemas-microsoft-com:office:smarttags" w:element="chsdate">
          <w:smartTagPr>
            <w:attr w:name="IsROCDate" w:val="False"/>
            <w:attr w:name="IsLunarDate" w:val="False"/>
            <w:attr w:name="Day" w:val="11"/>
            <w:attr w:name="Month" w:val="9"/>
            <w:attr w:name="Year" w:val="2013"/>
          </w:smartTagPr>
          <w:r>
            <w:rPr>
              <w:rFonts w:ascii="仿宋_GB2312" w:eastAsia="仿宋_GB2312" w:hAnsi="宋体" w:cs="宋体"/>
              <w:color w:val="000000"/>
              <w:kern w:val="0"/>
              <w:sz w:val="32"/>
              <w:szCs w:val="32"/>
            </w:rPr>
            <w:t>2013</w:t>
          </w:r>
          <w:r w:rsidRPr="0051446B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t>年</w:t>
          </w:r>
          <w:r>
            <w:rPr>
              <w:rFonts w:ascii="仿宋_GB2312" w:eastAsia="仿宋_GB2312" w:hAnsi="宋体" w:cs="宋体"/>
              <w:color w:val="000000"/>
              <w:kern w:val="0"/>
              <w:sz w:val="32"/>
              <w:szCs w:val="32"/>
            </w:rPr>
            <w:t>9</w:t>
          </w:r>
          <w:r w:rsidRPr="0051446B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t>月</w:t>
          </w:r>
          <w:r>
            <w:rPr>
              <w:rFonts w:ascii="仿宋_GB2312" w:eastAsia="仿宋_GB2312" w:hAnsi="宋体" w:cs="宋体"/>
              <w:color w:val="000000"/>
              <w:kern w:val="0"/>
              <w:sz w:val="32"/>
              <w:szCs w:val="32"/>
            </w:rPr>
            <w:t>11</w:t>
          </w:r>
          <w:r w:rsidRPr="0051446B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t>日</w:t>
          </w:r>
        </w:smartTag>
      </w:smartTag>
    </w:p>
    <w:p w:rsidR="006D6E12" w:rsidRDefault="006D6E12" w:rsidP="008C25A0">
      <w:pPr>
        <w:widowControl/>
        <w:spacing w:line="360" w:lineRule="auto"/>
        <w:ind w:firstLineChars="1415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D6E12" w:rsidRDefault="006D6E12" w:rsidP="008C25A0">
      <w:pPr>
        <w:widowControl/>
        <w:spacing w:line="360" w:lineRule="auto"/>
        <w:ind w:firstLineChars="1415" w:firstLine="316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6D6E12" w:rsidSect="00F0517F">
          <w:footerReference w:type="even" r:id="rId6"/>
          <w:footerReference w:type="default" r:id="rId7"/>
          <w:pgSz w:w="11906" w:h="16838"/>
          <w:pgMar w:top="1191" w:right="1797" w:bottom="1191" w:left="1797" w:header="851" w:footer="992" w:gutter="0"/>
          <w:pgNumType w:fmt="numberInDash"/>
          <w:cols w:space="425"/>
          <w:docGrid w:type="lines" w:linePitch="312"/>
        </w:sectPr>
      </w:pPr>
    </w:p>
    <w:p w:rsidR="006D6E12" w:rsidRPr="00821BB6" w:rsidRDefault="006D6E12" w:rsidP="00F95093">
      <w:pPr>
        <w:widowControl/>
        <w:spacing w:line="360" w:lineRule="auto"/>
        <w:rPr>
          <w:rFonts w:ascii="仿宋_GB2312" w:eastAsia="仿宋_GB2312"/>
          <w:sz w:val="24"/>
        </w:rPr>
      </w:pPr>
      <w:r w:rsidRPr="00821BB6">
        <w:rPr>
          <w:rFonts w:ascii="仿宋_GB2312" w:eastAsia="仿宋_GB2312" w:hint="eastAsia"/>
          <w:sz w:val="24"/>
        </w:rPr>
        <w:t>附件：</w:t>
      </w:r>
    </w:p>
    <w:p w:rsidR="006D6E12" w:rsidRPr="00F0517F" w:rsidRDefault="006D6E12" w:rsidP="00F95093">
      <w:pPr>
        <w:widowControl/>
        <w:spacing w:line="360" w:lineRule="auto"/>
        <w:jc w:val="center"/>
        <w:rPr>
          <w:rFonts w:ascii="黑体" w:eastAsia="黑体" w:hAnsi="??" w:cs="Arial"/>
          <w:color w:val="000000"/>
          <w:kern w:val="0"/>
          <w:sz w:val="36"/>
          <w:szCs w:val="36"/>
        </w:rPr>
      </w:pPr>
      <w:r w:rsidRPr="00F0517F">
        <w:rPr>
          <w:rFonts w:ascii="黑体" w:eastAsia="黑体" w:hAnsi="??" w:cs="Arial" w:hint="eastAsia"/>
          <w:color w:val="000000"/>
          <w:kern w:val="0"/>
          <w:sz w:val="36"/>
          <w:szCs w:val="36"/>
        </w:rPr>
        <w:t>上海市油水分离器产品公示目录（</w:t>
      </w:r>
      <w:r>
        <w:rPr>
          <w:rFonts w:ascii="黑体" w:eastAsia="黑体" w:hAnsi="??" w:cs="Arial"/>
          <w:color w:val="000000"/>
          <w:kern w:val="0"/>
          <w:sz w:val="36"/>
          <w:szCs w:val="36"/>
        </w:rPr>
        <w:t>2013</w:t>
      </w:r>
      <w:r>
        <w:rPr>
          <w:rFonts w:ascii="黑体" w:eastAsia="黑体" w:hAnsi="??" w:cs="Arial" w:hint="eastAsia"/>
          <w:color w:val="000000"/>
          <w:kern w:val="0"/>
          <w:sz w:val="36"/>
          <w:szCs w:val="36"/>
        </w:rPr>
        <w:t>年</w:t>
      </w:r>
      <w:r w:rsidRPr="00F0517F">
        <w:rPr>
          <w:rFonts w:ascii="黑体" w:eastAsia="黑体" w:hAnsi="??" w:cs="Arial" w:hint="eastAsia"/>
          <w:color w:val="000000"/>
          <w:kern w:val="0"/>
          <w:sz w:val="36"/>
          <w:szCs w:val="36"/>
        </w:rPr>
        <w:t>第</w:t>
      </w:r>
      <w:r>
        <w:rPr>
          <w:rFonts w:ascii="黑体" w:eastAsia="黑体" w:hAnsi="??" w:cs="Arial" w:hint="eastAsia"/>
          <w:color w:val="000000"/>
          <w:kern w:val="0"/>
          <w:sz w:val="36"/>
          <w:szCs w:val="36"/>
        </w:rPr>
        <w:t>二</w:t>
      </w:r>
      <w:r w:rsidRPr="00F0517F">
        <w:rPr>
          <w:rFonts w:ascii="黑体" w:eastAsia="黑体" w:hAnsi="??" w:cs="Arial" w:hint="eastAsia"/>
          <w:color w:val="000000"/>
          <w:kern w:val="0"/>
          <w:sz w:val="36"/>
          <w:szCs w:val="36"/>
        </w:rPr>
        <w:t>批）</w:t>
      </w:r>
    </w:p>
    <w:tbl>
      <w:tblPr>
        <w:tblW w:w="14740" w:type="dxa"/>
        <w:jc w:val="center"/>
        <w:tblInd w:w="-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1776"/>
        <w:gridCol w:w="1795"/>
        <w:gridCol w:w="2909"/>
        <w:gridCol w:w="878"/>
        <w:gridCol w:w="2071"/>
        <w:gridCol w:w="2071"/>
      </w:tblGrid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油水分离器生产商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油水分离器型号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参考适用对象</w:t>
            </w:r>
          </w:p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（大、中、小餐饮）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技术部门及售后</w:t>
            </w:r>
          </w:p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服务部门联系电话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上海鸿来环保设备有限公司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HL-CUSFL-26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上海市宝山区大康路</w:t>
            </w:r>
            <w:r>
              <w:t>525</w:t>
            </w:r>
            <w:r>
              <w:rPr>
                <w:rFonts w:hint="eastAsia"/>
              </w:rPr>
              <w:t>号</w:t>
            </w:r>
            <w:r>
              <w:t>-36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林启繁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021-56910522</w:t>
            </w:r>
            <w:r>
              <w:rPr>
                <w:rFonts w:hint="eastAsia"/>
              </w:rPr>
              <w:t>；</w:t>
            </w:r>
            <w:r>
              <w:t>13801902097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021-57818355</w:t>
            </w:r>
            <w:r>
              <w:rPr>
                <w:rFonts w:hint="eastAsia"/>
              </w:rPr>
              <w:t>；</w:t>
            </w:r>
            <w:r>
              <w:t>13801902097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上海蒙克环保科技有限公司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SMGYQP-25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上海市松江区叶榭镇东石公路塘介浜路</w:t>
            </w:r>
            <w:r>
              <w:rPr>
                <w:rFonts w:ascii="Arial" w:hAnsi="Arial" w:cs="Arial"/>
              </w:rPr>
              <w:t>19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程建业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18930521397</w:t>
            </w:r>
            <w:r>
              <w:rPr>
                <w:rFonts w:hint="eastAsia"/>
              </w:rPr>
              <w:t>；</w:t>
            </w:r>
          </w:p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4006068660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18930521397</w:t>
            </w:r>
            <w:r>
              <w:rPr>
                <w:rFonts w:hint="eastAsia"/>
              </w:rPr>
              <w:t>；</w:t>
            </w:r>
            <w:r>
              <w:t>13052236033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上海蒙克环保科技有限公司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MKGYQP-8-N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上海市松江区叶榭镇东石公路塘介浜路</w:t>
            </w:r>
            <w:r>
              <w:rPr>
                <w:rFonts w:ascii="Arial" w:hAnsi="Arial" w:cs="Arial"/>
              </w:rPr>
              <w:t>19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程建业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18930521397</w:t>
            </w:r>
            <w:r>
              <w:rPr>
                <w:rFonts w:hint="eastAsia"/>
              </w:rPr>
              <w:t>；</w:t>
            </w:r>
          </w:p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4006068660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18930521397</w:t>
            </w:r>
            <w:r>
              <w:rPr>
                <w:rFonts w:hint="eastAsia"/>
              </w:rPr>
              <w:t>；</w:t>
            </w:r>
            <w:r>
              <w:t>13052236033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上海蒙克环保科技有限公司</w:t>
            </w:r>
          </w:p>
        </w:tc>
        <w:tc>
          <w:tcPr>
            <w:tcW w:w="1776" w:type="dxa"/>
            <w:noWrap/>
            <w:vAlign w:val="center"/>
          </w:tcPr>
          <w:p w:rsidR="006D6E12" w:rsidRDefault="006D6E12" w:rsidP="00A34616">
            <w:pPr>
              <w:jc w:val="center"/>
              <w:rPr>
                <w:rFonts w:ascii="Arial" w:hAnsi="Arial" w:cs="Arial"/>
                <w:sz w:val="24"/>
              </w:rPr>
            </w:pPr>
            <w:r>
              <w:t>SMGY-3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上海市松江区叶榭镇东石公路塘介浜路</w:t>
            </w:r>
            <w:r>
              <w:rPr>
                <w:rFonts w:ascii="Arial" w:hAnsi="Arial" w:cs="Arial"/>
              </w:rPr>
              <w:t>19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程建业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18930521397</w:t>
            </w:r>
            <w:r>
              <w:rPr>
                <w:rFonts w:hint="eastAsia"/>
              </w:rPr>
              <w:t>；</w:t>
            </w:r>
          </w:p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4006068660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18930521397</w:t>
            </w:r>
            <w:r>
              <w:rPr>
                <w:rFonts w:hint="eastAsia"/>
              </w:rPr>
              <w:t>；</w:t>
            </w:r>
            <w:r>
              <w:t>13052236033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上海博傲不锈钢制品有限公司</w:t>
            </w:r>
          </w:p>
        </w:tc>
        <w:tc>
          <w:tcPr>
            <w:tcW w:w="1776" w:type="dxa"/>
            <w:noWrap/>
            <w:vAlign w:val="center"/>
          </w:tcPr>
          <w:p w:rsidR="006D6E12" w:rsidRDefault="006D6E12" w:rsidP="00A34616">
            <w:pPr>
              <w:jc w:val="center"/>
              <w:rPr>
                <w:rFonts w:ascii="Arial" w:hAnsi="Arial" w:cs="Arial"/>
                <w:sz w:val="24"/>
              </w:rPr>
            </w:pPr>
            <w:r>
              <w:t>GLV-M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上海市奉贤区庄行镇安东南路</w:t>
            </w:r>
            <w:r>
              <w:t>678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陈宝贵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021-68640006</w:t>
            </w:r>
            <w:r>
              <w:rPr>
                <w:rFonts w:hint="eastAsia"/>
              </w:rPr>
              <w:t>；</w:t>
            </w:r>
            <w:r>
              <w:t>13761085530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021-68640006</w:t>
            </w:r>
            <w:r>
              <w:rPr>
                <w:rFonts w:hint="eastAsia"/>
              </w:rPr>
              <w:t>；</w:t>
            </w:r>
            <w:r>
              <w:t>13761085530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上海博傲不锈钢制品有限公司</w:t>
            </w:r>
          </w:p>
        </w:tc>
        <w:tc>
          <w:tcPr>
            <w:tcW w:w="1776" w:type="dxa"/>
            <w:noWrap/>
            <w:vAlign w:val="center"/>
          </w:tcPr>
          <w:p w:rsidR="006D6E12" w:rsidRDefault="006D6E12" w:rsidP="00A34616">
            <w:pPr>
              <w:jc w:val="center"/>
              <w:rPr>
                <w:rFonts w:ascii="Arial" w:hAnsi="Arial" w:cs="Arial"/>
                <w:sz w:val="24"/>
              </w:rPr>
            </w:pPr>
            <w:r>
              <w:t>GLV-L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上海市奉贤区庄行镇安东南路</w:t>
            </w:r>
            <w:r>
              <w:t>678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陈宝贵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021-68640006</w:t>
            </w:r>
            <w:r>
              <w:rPr>
                <w:rFonts w:hint="eastAsia"/>
              </w:rPr>
              <w:t>；</w:t>
            </w:r>
            <w:r>
              <w:t>13761085530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021-68640006</w:t>
            </w:r>
            <w:r>
              <w:rPr>
                <w:rFonts w:hint="eastAsia"/>
              </w:rPr>
              <w:t>；</w:t>
            </w:r>
            <w:r>
              <w:t>13761085530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上海聪定电机制造有限公司</w:t>
            </w:r>
          </w:p>
        </w:tc>
        <w:tc>
          <w:tcPr>
            <w:tcW w:w="1776" w:type="dxa"/>
            <w:noWrap/>
            <w:vAlign w:val="center"/>
          </w:tcPr>
          <w:p w:rsidR="006D6E12" w:rsidRDefault="006D6E12" w:rsidP="00A34616">
            <w:pPr>
              <w:jc w:val="center"/>
              <w:rPr>
                <w:rFonts w:ascii="Arial" w:hAnsi="Arial" w:cs="Arial"/>
                <w:sz w:val="24"/>
              </w:rPr>
            </w:pPr>
            <w:r>
              <w:t>CY-FLQ-1-F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上海市闸北区灵石路</w:t>
            </w:r>
            <w:r>
              <w:t>888</w:t>
            </w:r>
            <w:r>
              <w:rPr>
                <w:rFonts w:hint="eastAsia"/>
              </w:rPr>
              <w:t>弄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101</w:t>
            </w:r>
            <w:r>
              <w:rPr>
                <w:rFonts w:hint="eastAsia"/>
              </w:rPr>
              <w:t>室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郑白慧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021-58202066</w:t>
            </w:r>
            <w:r>
              <w:rPr>
                <w:rFonts w:hint="eastAsia"/>
              </w:rPr>
              <w:t>；</w:t>
            </w:r>
            <w:r>
              <w:t>13701694883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021-58202066</w:t>
            </w:r>
            <w:r>
              <w:rPr>
                <w:rFonts w:hint="eastAsia"/>
              </w:rPr>
              <w:t>；</w:t>
            </w:r>
            <w:r>
              <w:t>13801677488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上海米刚机械有限公司</w:t>
            </w:r>
          </w:p>
        </w:tc>
        <w:tc>
          <w:tcPr>
            <w:tcW w:w="1776" w:type="dxa"/>
            <w:noWrap/>
            <w:vAlign w:val="center"/>
          </w:tcPr>
          <w:p w:rsidR="006D6E12" w:rsidRDefault="006D6E12" w:rsidP="00A34616">
            <w:pPr>
              <w:jc w:val="center"/>
              <w:rPr>
                <w:rFonts w:ascii="Arial" w:hAnsi="Arial" w:cs="Arial"/>
                <w:sz w:val="24"/>
              </w:rPr>
            </w:pPr>
            <w:r>
              <w:t>MG-</w:t>
            </w:r>
            <w:r>
              <w:rPr>
                <w:rFonts w:hint="eastAsia"/>
              </w:rPr>
              <w:t>Ⅰ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上海市嘉定区嘉唐公路</w:t>
            </w:r>
            <w:r>
              <w:t>611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汤理和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021-39963116</w:t>
            </w:r>
            <w:r>
              <w:rPr>
                <w:rFonts w:hint="eastAsia"/>
              </w:rPr>
              <w:t>；</w:t>
            </w:r>
            <w:r>
              <w:t>13003158327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021-39963116</w:t>
            </w:r>
            <w:r>
              <w:rPr>
                <w:rFonts w:hint="eastAsia"/>
              </w:rPr>
              <w:t>；</w:t>
            </w:r>
            <w:r>
              <w:t>13003158327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上海米刚机械有限公司</w:t>
            </w:r>
          </w:p>
        </w:tc>
        <w:tc>
          <w:tcPr>
            <w:tcW w:w="1776" w:type="dxa"/>
            <w:noWrap/>
            <w:vAlign w:val="center"/>
          </w:tcPr>
          <w:p w:rsidR="006D6E12" w:rsidRDefault="006D6E12" w:rsidP="00A34616">
            <w:pPr>
              <w:jc w:val="center"/>
              <w:rPr>
                <w:rFonts w:ascii="Arial" w:hAnsi="Arial" w:cs="Arial"/>
                <w:sz w:val="24"/>
              </w:rPr>
            </w:pPr>
            <w:r>
              <w:t>MG-</w:t>
            </w:r>
            <w:r>
              <w:rPr>
                <w:rFonts w:hint="eastAsia"/>
              </w:rPr>
              <w:t>Ⅱ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上海市嘉定区嘉唐公路</w:t>
            </w:r>
            <w:r>
              <w:t>611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汤理和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021-39963116</w:t>
            </w:r>
            <w:r>
              <w:rPr>
                <w:rFonts w:hint="eastAsia"/>
              </w:rPr>
              <w:t>；</w:t>
            </w:r>
            <w:r>
              <w:t>13003158327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021-39963116</w:t>
            </w:r>
            <w:r>
              <w:rPr>
                <w:rFonts w:hint="eastAsia"/>
              </w:rPr>
              <w:t>；</w:t>
            </w:r>
            <w:r>
              <w:t>13003158327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上海米刚机械有限公司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MG-</w:t>
            </w:r>
            <w:r>
              <w:rPr>
                <w:rFonts w:hint="eastAsia"/>
              </w:rPr>
              <w:t>Ⅲ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上海市嘉定区嘉唐公路</w:t>
            </w:r>
            <w:r>
              <w:t>611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汤理和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021-39963116</w:t>
            </w:r>
            <w:r>
              <w:rPr>
                <w:rFonts w:hint="eastAsia"/>
              </w:rPr>
              <w:t>；</w:t>
            </w:r>
            <w:r>
              <w:t>13003158327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021-39963116</w:t>
            </w:r>
            <w:r>
              <w:rPr>
                <w:rFonts w:hint="eastAsia"/>
              </w:rPr>
              <w:t>；</w:t>
            </w:r>
            <w:r>
              <w:t>13003158327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亚科排水科技（上海）有限公司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LIPATOR-PE NS7/10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上海市松江区华加路</w:t>
            </w:r>
            <w:r>
              <w:t>99</w:t>
            </w:r>
            <w:r>
              <w:rPr>
                <w:rFonts w:hint="eastAsia"/>
              </w:rPr>
              <w:t>号华滨工业园</w:t>
            </w:r>
            <w:r>
              <w:t>24</w:t>
            </w:r>
            <w:r>
              <w:rPr>
                <w:rFonts w:hint="eastAsia"/>
              </w:rPr>
              <w:t>幢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徐煜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021-57749818</w:t>
            </w:r>
            <w:r>
              <w:rPr>
                <w:rFonts w:hint="eastAsia"/>
              </w:rPr>
              <w:t>；</w:t>
            </w:r>
            <w:r>
              <w:t>15821778375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021-57749818</w:t>
            </w:r>
            <w:r>
              <w:rPr>
                <w:rFonts w:hint="eastAsia"/>
              </w:rPr>
              <w:t>；</w:t>
            </w:r>
            <w:r>
              <w:t>15821778375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亚科排水科技（上海）有限公司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LIPATOR NS7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上海市松江区华加路</w:t>
            </w:r>
            <w:r>
              <w:t>99</w:t>
            </w:r>
            <w:r>
              <w:rPr>
                <w:rFonts w:hint="eastAsia"/>
              </w:rPr>
              <w:t>号华滨工业园</w:t>
            </w:r>
            <w:r>
              <w:t>24</w:t>
            </w:r>
            <w:r>
              <w:rPr>
                <w:rFonts w:hint="eastAsia"/>
              </w:rPr>
              <w:t>幢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徐煜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021-57749818</w:t>
            </w:r>
            <w:r>
              <w:rPr>
                <w:rFonts w:hint="eastAsia"/>
              </w:rPr>
              <w:t>；</w:t>
            </w:r>
            <w:r>
              <w:t>15821778375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021-57749818</w:t>
            </w:r>
            <w:r>
              <w:rPr>
                <w:rFonts w:hint="eastAsia"/>
              </w:rPr>
              <w:t>；</w:t>
            </w:r>
            <w:r>
              <w:t>15821778375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上海迪鲁环境能源科技有限公司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PW-4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上海市嘉定区江桥镇高潮路</w:t>
            </w:r>
            <w:r>
              <w:t>781</w:t>
            </w:r>
            <w:r>
              <w:rPr>
                <w:rFonts w:hint="eastAsia"/>
              </w:rPr>
              <w:t>弄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陈燕飞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4000211027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4000211027</w:t>
            </w:r>
            <w:r>
              <w:rPr>
                <w:rFonts w:hint="eastAsia"/>
              </w:rPr>
              <w:t>；</w:t>
            </w:r>
            <w:r>
              <w:t>18964077007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上海迪鲁环境能源科技有限公司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DLW-1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上海市嘉定区江桥镇高潮路</w:t>
            </w:r>
            <w:r>
              <w:t>781</w:t>
            </w:r>
            <w:r>
              <w:rPr>
                <w:rFonts w:hint="eastAsia"/>
              </w:rPr>
              <w:t>弄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陈燕飞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4000211027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4000211027</w:t>
            </w:r>
            <w:r>
              <w:rPr>
                <w:rFonts w:hint="eastAsia"/>
              </w:rPr>
              <w:t>；</w:t>
            </w:r>
            <w:r>
              <w:t>18964077007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上海迪鲁环境能源科技有限公司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DLW-0.2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上海市嘉定区江桥镇高潮路</w:t>
            </w:r>
            <w:r>
              <w:t>781</w:t>
            </w:r>
            <w:r>
              <w:rPr>
                <w:rFonts w:hint="eastAsia"/>
              </w:rPr>
              <w:t>弄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陈燕飞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4000211027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  <w:rPr>
                <w:rFonts w:ascii="宋体" w:cs="宋体"/>
                <w:sz w:val="24"/>
              </w:rPr>
            </w:pPr>
            <w:r>
              <w:t>4000211027</w:t>
            </w:r>
            <w:r>
              <w:rPr>
                <w:rFonts w:hint="eastAsia"/>
              </w:rPr>
              <w:t>；</w:t>
            </w:r>
            <w:r>
              <w:t>18964077007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上海迪鲁环境能源科技有限公司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JYZ-A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上海市嘉定区江桥镇高潮路</w:t>
            </w:r>
            <w:r>
              <w:t>781</w:t>
            </w:r>
            <w:r>
              <w:rPr>
                <w:rFonts w:hint="eastAsia"/>
              </w:rPr>
              <w:t>弄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陈燕飞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4000211027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4000211027</w:t>
            </w:r>
            <w:r>
              <w:rPr>
                <w:rFonts w:hint="eastAsia"/>
              </w:rPr>
              <w:t>；</w:t>
            </w:r>
            <w:r>
              <w:t>18964077007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上海迪鲁环境能源科技有限公司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XJ-2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上海市嘉定区江桥镇高潮路</w:t>
            </w:r>
            <w:r>
              <w:t>781</w:t>
            </w:r>
            <w:r>
              <w:rPr>
                <w:rFonts w:hint="eastAsia"/>
              </w:rPr>
              <w:t>弄</w:t>
            </w:r>
            <w:r>
              <w:t>59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陈燕飞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4000211027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4000211027</w:t>
            </w:r>
            <w:r>
              <w:rPr>
                <w:rFonts w:hint="eastAsia"/>
              </w:rPr>
              <w:t>；</w:t>
            </w:r>
            <w:r>
              <w:t>18964077007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上海晋悦机电设备有限公司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JY/GYQ-1-A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上海市普陀区金沙江路</w:t>
            </w:r>
            <w:r>
              <w:t>1340</w:t>
            </w:r>
            <w:r>
              <w:rPr>
                <w:rFonts w:hint="eastAsia"/>
              </w:rPr>
              <w:t>弄</w:t>
            </w:r>
            <w:r>
              <w:t>14</w:t>
            </w:r>
            <w:r>
              <w:rPr>
                <w:rFonts w:hint="eastAsia"/>
              </w:rPr>
              <w:t>号</w:t>
            </w:r>
            <w:r>
              <w:t>A</w:t>
            </w:r>
            <w:r>
              <w:rPr>
                <w:rFonts w:hint="eastAsia"/>
              </w:rPr>
              <w:t>区</w:t>
            </w:r>
            <w:r>
              <w:t>2</w:t>
            </w:r>
            <w:r>
              <w:rPr>
                <w:rFonts w:hint="eastAsia"/>
              </w:rPr>
              <w:t>号楼</w:t>
            </w:r>
            <w:r>
              <w:t>3</w:t>
            </w:r>
            <w:r>
              <w:rPr>
                <w:rFonts w:hint="eastAsia"/>
              </w:rPr>
              <w:t>层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薛泳沧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021-52815483*801</w:t>
            </w:r>
            <w:r>
              <w:rPr>
                <w:rFonts w:hint="eastAsia"/>
              </w:rPr>
              <w:t>；</w:t>
            </w:r>
            <w:r>
              <w:t>13817509052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021-52815483*810</w:t>
            </w:r>
            <w:r>
              <w:rPr>
                <w:rFonts w:hint="eastAsia"/>
              </w:rPr>
              <w:t>；</w:t>
            </w:r>
            <w:r>
              <w:t>13801955941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上海晋悦机电设备有限公司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JY/GYQ-10-A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上海市普陀区金沙江路</w:t>
            </w:r>
            <w:r>
              <w:t>1340</w:t>
            </w:r>
            <w:r>
              <w:rPr>
                <w:rFonts w:hint="eastAsia"/>
              </w:rPr>
              <w:t>弄</w:t>
            </w:r>
            <w:r>
              <w:t>14</w:t>
            </w:r>
            <w:r>
              <w:rPr>
                <w:rFonts w:hint="eastAsia"/>
              </w:rPr>
              <w:t>号</w:t>
            </w:r>
            <w:r>
              <w:t>A</w:t>
            </w:r>
            <w:r>
              <w:rPr>
                <w:rFonts w:hint="eastAsia"/>
              </w:rPr>
              <w:t>区</w:t>
            </w:r>
            <w:r>
              <w:t>2</w:t>
            </w:r>
            <w:r>
              <w:rPr>
                <w:rFonts w:hint="eastAsia"/>
              </w:rPr>
              <w:t>号楼</w:t>
            </w:r>
            <w:r>
              <w:t>3</w:t>
            </w:r>
            <w:r>
              <w:rPr>
                <w:rFonts w:hint="eastAsia"/>
              </w:rPr>
              <w:t>层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薛泳沧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021-52815483*801</w:t>
            </w:r>
            <w:r>
              <w:rPr>
                <w:rFonts w:hint="eastAsia"/>
              </w:rPr>
              <w:t>；</w:t>
            </w:r>
            <w:r>
              <w:t>13817509052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021-52815483*810</w:t>
            </w:r>
            <w:r>
              <w:rPr>
                <w:rFonts w:hint="eastAsia"/>
              </w:rPr>
              <w:t>；</w:t>
            </w:r>
            <w:r>
              <w:t>13801955941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上海晋悦机电设备有限公司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JY/GYQ-20-A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上海市普陀区金沙江路</w:t>
            </w:r>
            <w:r>
              <w:t>1340</w:t>
            </w:r>
            <w:r>
              <w:rPr>
                <w:rFonts w:hint="eastAsia"/>
              </w:rPr>
              <w:t>弄</w:t>
            </w:r>
            <w:r>
              <w:t>14</w:t>
            </w:r>
            <w:r>
              <w:rPr>
                <w:rFonts w:hint="eastAsia"/>
              </w:rPr>
              <w:t>号</w:t>
            </w:r>
            <w:r>
              <w:t>A</w:t>
            </w:r>
            <w:r>
              <w:rPr>
                <w:rFonts w:hint="eastAsia"/>
              </w:rPr>
              <w:t>区</w:t>
            </w:r>
            <w:r>
              <w:t>2</w:t>
            </w:r>
            <w:r>
              <w:rPr>
                <w:rFonts w:hint="eastAsia"/>
              </w:rPr>
              <w:t>号楼</w:t>
            </w:r>
            <w:r>
              <w:t>3</w:t>
            </w:r>
            <w:r>
              <w:rPr>
                <w:rFonts w:hint="eastAsia"/>
              </w:rPr>
              <w:t>层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薛泳沧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021-52815483*801</w:t>
            </w:r>
            <w:r>
              <w:rPr>
                <w:rFonts w:hint="eastAsia"/>
              </w:rPr>
              <w:t>；</w:t>
            </w:r>
            <w:r>
              <w:t>13817509052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021-52815483*810</w:t>
            </w:r>
            <w:r>
              <w:rPr>
                <w:rFonts w:hint="eastAsia"/>
              </w:rPr>
              <w:t>；</w:t>
            </w:r>
            <w:r>
              <w:t>13801955941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上海豫和机械设备有限公司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YUD-150-Y</w:t>
            </w:r>
            <w:r>
              <w:rPr>
                <w:rFonts w:hint="eastAsia"/>
              </w:rPr>
              <w:t>（集油桶）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上海市松江区九亭镇易富路</w:t>
            </w:r>
            <w:r>
              <w:t>896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赵文献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021-57887787</w:t>
            </w:r>
            <w:r>
              <w:rPr>
                <w:rFonts w:hint="eastAsia"/>
              </w:rPr>
              <w:t>；</w:t>
            </w:r>
            <w:r>
              <w:t>13916068382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021-57887787</w:t>
            </w:r>
            <w:r>
              <w:rPr>
                <w:rFonts w:hint="eastAsia"/>
              </w:rPr>
              <w:t>；</w:t>
            </w:r>
            <w:r>
              <w:t>13916068382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安徽天健水处理设备有限公司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TJGY</w:t>
            </w:r>
            <w:r>
              <w:rPr>
                <w:rFonts w:hint="eastAsia"/>
              </w:rPr>
              <w:t>（</w:t>
            </w:r>
            <w:r>
              <w:rPr>
                <w:rFonts w:ascii="Arial" w:hAnsi="Arial" w:cs="Arial"/>
              </w:rPr>
              <w:t>T</w:t>
            </w:r>
            <w:r>
              <w:rPr>
                <w:rFonts w:hint="eastAsia"/>
              </w:rPr>
              <w:t>）</w:t>
            </w:r>
            <w:r>
              <w:t>-15-15-1.5/2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上海市漕河泾高科园桂箐路</w:t>
            </w:r>
            <w:r>
              <w:t>7</w:t>
            </w:r>
            <w:r>
              <w:rPr>
                <w:rFonts w:hint="eastAsia"/>
              </w:rPr>
              <w:t>号</w:t>
            </w:r>
            <w:r>
              <w:t>3</w:t>
            </w:r>
            <w:r>
              <w:rPr>
                <w:rFonts w:hint="eastAsia"/>
              </w:rPr>
              <w:t>号楼</w:t>
            </w:r>
            <w:r>
              <w:t>218</w:t>
            </w:r>
            <w:r>
              <w:rPr>
                <w:rFonts w:hint="eastAsia"/>
              </w:rPr>
              <w:t>室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曹宏亮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021-64080586</w:t>
            </w:r>
            <w:r>
              <w:rPr>
                <w:rFonts w:hint="eastAsia"/>
              </w:rPr>
              <w:t>；</w:t>
            </w:r>
            <w:r>
              <w:t>18721000668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021-64080586</w:t>
            </w:r>
            <w:r>
              <w:rPr>
                <w:rFonts w:hint="eastAsia"/>
              </w:rPr>
              <w:t>；</w:t>
            </w:r>
            <w:r>
              <w:t>18721000668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仁新节能环保设备（上海）有限公司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LE-YF 1CW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上海市青浦区北青公路</w:t>
            </w:r>
            <w:r>
              <w:t>7532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陈善清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021-39815024</w:t>
            </w:r>
            <w:r>
              <w:rPr>
                <w:rFonts w:hint="eastAsia"/>
              </w:rPr>
              <w:t>；</w:t>
            </w:r>
            <w:r>
              <w:t>13801928465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021-51032224</w:t>
            </w:r>
            <w:r>
              <w:rPr>
                <w:rFonts w:hint="eastAsia"/>
              </w:rPr>
              <w:t>；</w:t>
            </w:r>
            <w:r>
              <w:t>13370026886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仁新节能环保设备（上海）有限公司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LE-YF 0.3CW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上海市青浦区北青公路</w:t>
            </w:r>
            <w:r>
              <w:t>7532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陈善清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021-39815024</w:t>
            </w:r>
            <w:r>
              <w:rPr>
                <w:rFonts w:hint="eastAsia"/>
              </w:rPr>
              <w:t>；</w:t>
            </w:r>
            <w:r>
              <w:t>13801928465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021-51032224</w:t>
            </w:r>
            <w:r>
              <w:rPr>
                <w:rFonts w:hint="eastAsia"/>
              </w:rPr>
              <w:t>；</w:t>
            </w:r>
            <w:r>
              <w:t>13370026886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东莞市大岭</w:t>
            </w:r>
            <w:smartTag w:uri="urn:schemas-microsoft-com:office:smarttags" w:element="PersonName">
              <w:smartTagPr>
                <w:attr w:name="ProductID" w:val="山明"/>
              </w:smartTagPr>
              <w:r>
                <w:rPr>
                  <w:rFonts w:hint="eastAsia"/>
                </w:rPr>
                <w:t>山明</w:t>
              </w:r>
            </w:smartTag>
            <w:r>
              <w:rPr>
                <w:rFonts w:hint="eastAsia"/>
              </w:rPr>
              <w:t>君机械制造厂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MC-H-H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上海市嘉定区福海路</w:t>
            </w:r>
            <w:r>
              <w:t>700</w:t>
            </w:r>
            <w:r>
              <w:rPr>
                <w:rFonts w:hint="eastAsia"/>
              </w:rPr>
              <w:t>弄</w:t>
            </w:r>
            <w:r>
              <w:t>127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向书苹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021-59167101</w:t>
            </w:r>
            <w:r>
              <w:rPr>
                <w:rFonts w:hint="eastAsia"/>
              </w:rPr>
              <w:t>；</w:t>
            </w:r>
            <w:r>
              <w:t>18916067101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021-59167101</w:t>
            </w:r>
            <w:r>
              <w:rPr>
                <w:rFonts w:hint="eastAsia"/>
              </w:rPr>
              <w:t>；</w:t>
            </w:r>
            <w:r>
              <w:t>18916067101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东莞市大岭</w:t>
            </w:r>
            <w:smartTag w:uri="urn:schemas-microsoft-com:office:smarttags" w:element="PersonName">
              <w:smartTagPr>
                <w:attr w:name="ProductID" w:val="山明"/>
              </w:smartTagPr>
              <w:r>
                <w:rPr>
                  <w:rFonts w:hint="eastAsia"/>
                </w:rPr>
                <w:t>山明</w:t>
              </w:r>
            </w:smartTag>
            <w:r>
              <w:rPr>
                <w:rFonts w:hint="eastAsia"/>
              </w:rPr>
              <w:t>君机械制造厂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MC-L-H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上海市嘉定区福海路</w:t>
            </w:r>
            <w:r>
              <w:t>700</w:t>
            </w:r>
            <w:r>
              <w:rPr>
                <w:rFonts w:hint="eastAsia"/>
              </w:rPr>
              <w:t>弄</w:t>
            </w:r>
            <w:r>
              <w:t>127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向书苹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021-59167101</w:t>
            </w:r>
            <w:r>
              <w:rPr>
                <w:rFonts w:hint="eastAsia"/>
              </w:rPr>
              <w:t>；</w:t>
            </w:r>
            <w:r>
              <w:t>18916067101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021-59167101</w:t>
            </w:r>
            <w:r>
              <w:rPr>
                <w:rFonts w:hint="eastAsia"/>
              </w:rPr>
              <w:t>；</w:t>
            </w:r>
            <w:r>
              <w:t>18916067101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东莞市大岭</w:t>
            </w:r>
            <w:smartTag w:uri="urn:schemas-microsoft-com:office:smarttags" w:element="PersonName">
              <w:smartTagPr>
                <w:attr w:name="ProductID" w:val="山明"/>
              </w:smartTagPr>
              <w:r>
                <w:rPr>
                  <w:rFonts w:hint="eastAsia"/>
                </w:rPr>
                <w:t>山明</w:t>
              </w:r>
            </w:smartTag>
            <w:r>
              <w:rPr>
                <w:rFonts w:hint="eastAsia"/>
              </w:rPr>
              <w:t>君机械制造厂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MC-L-A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上海市嘉定区福海路</w:t>
            </w:r>
            <w:r>
              <w:t>700</w:t>
            </w:r>
            <w:r>
              <w:rPr>
                <w:rFonts w:hint="eastAsia"/>
              </w:rPr>
              <w:t>弄</w:t>
            </w:r>
            <w:r>
              <w:t>127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向书苹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021-59167101</w:t>
            </w:r>
            <w:r>
              <w:rPr>
                <w:rFonts w:hint="eastAsia"/>
              </w:rPr>
              <w:t>；</w:t>
            </w:r>
            <w:r>
              <w:t>18916067101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021-59167101</w:t>
            </w:r>
            <w:r>
              <w:rPr>
                <w:rFonts w:hint="eastAsia"/>
              </w:rPr>
              <w:t>；</w:t>
            </w:r>
            <w:r>
              <w:t>18916067101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上海景宏不锈钢厨房设备有限公司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JH-GYQ-0.5-H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上海市奉贤区奉浦开发区金轩路</w:t>
            </w:r>
            <w:r>
              <w:t>73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顾亮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021-57575240</w:t>
            </w:r>
            <w:r>
              <w:rPr>
                <w:rFonts w:hint="eastAsia"/>
              </w:rPr>
              <w:t>；</w:t>
            </w:r>
            <w:r>
              <w:t>13818310893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021-57575240</w:t>
            </w:r>
            <w:r>
              <w:rPr>
                <w:rFonts w:hint="eastAsia"/>
              </w:rPr>
              <w:t>；</w:t>
            </w:r>
            <w:r>
              <w:t>13818310893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上海景宏不锈钢厨房设备有限公司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JH-GYQ-0.5-W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上海市奉贤区奉浦开发区金轩路</w:t>
            </w:r>
            <w:r>
              <w:t>73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顾亮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021-57575240</w:t>
            </w:r>
            <w:r>
              <w:rPr>
                <w:rFonts w:hint="eastAsia"/>
              </w:rPr>
              <w:t>；</w:t>
            </w:r>
            <w:r>
              <w:t>13818310893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021-57575240</w:t>
            </w:r>
            <w:r>
              <w:rPr>
                <w:rFonts w:hint="eastAsia"/>
              </w:rPr>
              <w:t>；</w:t>
            </w:r>
            <w:r>
              <w:t>13818310893</w:t>
            </w:r>
          </w:p>
        </w:tc>
      </w:tr>
      <w:tr w:rsidR="006D6E12" w:rsidRPr="00F0517F" w:rsidTr="00C873B1">
        <w:trPr>
          <w:trHeight w:hRule="exact" w:val="851"/>
          <w:jc w:val="center"/>
        </w:trPr>
        <w:tc>
          <w:tcPr>
            <w:tcW w:w="3240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上海景宏不锈钢厨房设备有限公司</w:t>
            </w:r>
          </w:p>
        </w:tc>
        <w:tc>
          <w:tcPr>
            <w:tcW w:w="1776" w:type="dxa"/>
            <w:vAlign w:val="center"/>
          </w:tcPr>
          <w:p w:rsidR="006D6E12" w:rsidRDefault="006D6E12" w:rsidP="00A34616">
            <w:pPr>
              <w:jc w:val="center"/>
            </w:pPr>
            <w:r>
              <w:t>JH-GYQ-1-D</w:t>
            </w:r>
          </w:p>
        </w:tc>
        <w:tc>
          <w:tcPr>
            <w:tcW w:w="1795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2909" w:type="dxa"/>
            <w:vAlign w:val="center"/>
          </w:tcPr>
          <w:p w:rsidR="006D6E12" w:rsidRDefault="006D6E12" w:rsidP="00A34616">
            <w:r>
              <w:rPr>
                <w:rFonts w:hint="eastAsia"/>
              </w:rPr>
              <w:t>上海市奉贤区奉浦开发区金轩路</w:t>
            </w:r>
            <w:r>
              <w:t>73</w:t>
            </w:r>
            <w:r>
              <w:rPr>
                <w:rFonts w:hint="eastAsia"/>
              </w:rPr>
              <w:t>号</w:t>
            </w:r>
          </w:p>
        </w:tc>
        <w:tc>
          <w:tcPr>
            <w:tcW w:w="878" w:type="dxa"/>
            <w:vAlign w:val="center"/>
          </w:tcPr>
          <w:p w:rsidR="006D6E12" w:rsidRDefault="006D6E12" w:rsidP="00A34616">
            <w:pPr>
              <w:jc w:val="center"/>
            </w:pPr>
            <w:r>
              <w:rPr>
                <w:rFonts w:hint="eastAsia"/>
              </w:rPr>
              <w:t>顾亮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021-57575240</w:t>
            </w:r>
            <w:r>
              <w:rPr>
                <w:rFonts w:hint="eastAsia"/>
              </w:rPr>
              <w:t>；</w:t>
            </w:r>
            <w:r>
              <w:t>13818310893</w:t>
            </w:r>
          </w:p>
        </w:tc>
        <w:tc>
          <w:tcPr>
            <w:tcW w:w="2071" w:type="dxa"/>
            <w:vAlign w:val="center"/>
          </w:tcPr>
          <w:p w:rsidR="006D6E12" w:rsidRDefault="006D6E12" w:rsidP="00A34616">
            <w:pPr>
              <w:jc w:val="center"/>
            </w:pPr>
            <w:r>
              <w:t>021-57575240</w:t>
            </w:r>
            <w:r>
              <w:rPr>
                <w:rFonts w:hint="eastAsia"/>
              </w:rPr>
              <w:t>；</w:t>
            </w:r>
            <w:r>
              <w:t>13818310893</w:t>
            </w:r>
          </w:p>
        </w:tc>
      </w:tr>
    </w:tbl>
    <w:p w:rsidR="006D6E12" w:rsidRDefault="006D6E12" w:rsidP="00F95093">
      <w:pPr>
        <w:jc w:val="center"/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产品</w:t>
      </w:r>
      <w:r w:rsidRPr="00A81D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排序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不分先后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6D6E12" w:rsidRPr="008C66F4" w:rsidRDefault="006D6E12" w:rsidP="000266EC">
      <w:pPr>
        <w:widowControl/>
        <w:spacing w:line="560" w:lineRule="exact"/>
        <w:jc w:val="center"/>
      </w:pPr>
    </w:p>
    <w:sectPr w:rsidR="006D6E12" w:rsidRPr="008C66F4" w:rsidSect="00F9509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12" w:rsidRDefault="006D6E12" w:rsidP="004231A1">
      <w:r>
        <w:separator/>
      </w:r>
    </w:p>
  </w:endnote>
  <w:endnote w:type="continuationSeparator" w:id="0">
    <w:p w:rsidR="006D6E12" w:rsidRDefault="006D6E12" w:rsidP="00423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2" w:rsidRDefault="006D6E12" w:rsidP="00F051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E12" w:rsidRDefault="006D6E12" w:rsidP="00F051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12" w:rsidRDefault="006D6E12" w:rsidP="00F051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D6E12" w:rsidRDefault="006D6E12" w:rsidP="00F051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12" w:rsidRDefault="006D6E12" w:rsidP="004231A1">
      <w:r>
        <w:separator/>
      </w:r>
    </w:p>
  </w:footnote>
  <w:footnote w:type="continuationSeparator" w:id="0">
    <w:p w:rsidR="006D6E12" w:rsidRDefault="006D6E12" w:rsidP="004231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DDC"/>
    <w:rsid w:val="000022DB"/>
    <w:rsid w:val="000266EC"/>
    <w:rsid w:val="000757D6"/>
    <w:rsid w:val="00083496"/>
    <w:rsid w:val="00095B70"/>
    <w:rsid w:val="000B56D3"/>
    <w:rsid w:val="000D261A"/>
    <w:rsid w:val="000F0EA7"/>
    <w:rsid w:val="000F1B3B"/>
    <w:rsid w:val="001602D0"/>
    <w:rsid w:val="00161E1E"/>
    <w:rsid w:val="001779C3"/>
    <w:rsid w:val="001A5DD4"/>
    <w:rsid w:val="0020681F"/>
    <w:rsid w:val="00270B95"/>
    <w:rsid w:val="00324094"/>
    <w:rsid w:val="003A42EE"/>
    <w:rsid w:val="003E38FE"/>
    <w:rsid w:val="004231A1"/>
    <w:rsid w:val="004B47F4"/>
    <w:rsid w:val="004B5382"/>
    <w:rsid w:val="004E378C"/>
    <w:rsid w:val="00510D1A"/>
    <w:rsid w:val="0051446B"/>
    <w:rsid w:val="0056216E"/>
    <w:rsid w:val="00577D2F"/>
    <w:rsid w:val="0058718E"/>
    <w:rsid w:val="005B7B87"/>
    <w:rsid w:val="005C7CA2"/>
    <w:rsid w:val="005D308E"/>
    <w:rsid w:val="005E0C54"/>
    <w:rsid w:val="00654E18"/>
    <w:rsid w:val="00696DDC"/>
    <w:rsid w:val="006D5A02"/>
    <w:rsid w:val="006D6E12"/>
    <w:rsid w:val="00721F8F"/>
    <w:rsid w:val="00762167"/>
    <w:rsid w:val="007761E8"/>
    <w:rsid w:val="00777F40"/>
    <w:rsid w:val="007D3E05"/>
    <w:rsid w:val="007E1102"/>
    <w:rsid w:val="00801FE6"/>
    <w:rsid w:val="00821BB6"/>
    <w:rsid w:val="008B6718"/>
    <w:rsid w:val="008C25A0"/>
    <w:rsid w:val="008C66F4"/>
    <w:rsid w:val="00974124"/>
    <w:rsid w:val="009816C6"/>
    <w:rsid w:val="009A2383"/>
    <w:rsid w:val="009E0267"/>
    <w:rsid w:val="009F77A4"/>
    <w:rsid w:val="00A16FB6"/>
    <w:rsid w:val="00A34616"/>
    <w:rsid w:val="00A609A9"/>
    <w:rsid w:val="00A72508"/>
    <w:rsid w:val="00A81D1F"/>
    <w:rsid w:val="00A94DB3"/>
    <w:rsid w:val="00B27D1B"/>
    <w:rsid w:val="00BB5B99"/>
    <w:rsid w:val="00BC31F0"/>
    <w:rsid w:val="00C873B1"/>
    <w:rsid w:val="00C92995"/>
    <w:rsid w:val="00CA68A9"/>
    <w:rsid w:val="00CC60F1"/>
    <w:rsid w:val="00D25543"/>
    <w:rsid w:val="00DA1258"/>
    <w:rsid w:val="00DD7B88"/>
    <w:rsid w:val="00E17B8E"/>
    <w:rsid w:val="00E32014"/>
    <w:rsid w:val="00E35F73"/>
    <w:rsid w:val="00E61917"/>
    <w:rsid w:val="00ED10AC"/>
    <w:rsid w:val="00F0517F"/>
    <w:rsid w:val="00F1333D"/>
    <w:rsid w:val="00F15AE4"/>
    <w:rsid w:val="00F22317"/>
    <w:rsid w:val="00F40719"/>
    <w:rsid w:val="00F718FD"/>
    <w:rsid w:val="00F738E4"/>
    <w:rsid w:val="00F95093"/>
    <w:rsid w:val="00FA25D4"/>
    <w:rsid w:val="00FE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57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F73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F95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5F7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950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5</Pages>
  <Words>511</Words>
  <Characters>2915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shfda</cp:lastModifiedBy>
  <cp:revision>39</cp:revision>
  <cp:lastPrinted>2013-09-11T01:13:00Z</cp:lastPrinted>
  <dcterms:created xsi:type="dcterms:W3CDTF">2013-09-05T03:58:00Z</dcterms:created>
  <dcterms:modified xsi:type="dcterms:W3CDTF">2013-09-22T03:38:00Z</dcterms:modified>
</cp:coreProperties>
</file>